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QUOTE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[Junk Removal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Quote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14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Half truckload, about 7–8 cu yd</w:t>
            </w:r>
          </w:p>
          <w:p>
            <w:pPr>
              <w:spacing w:after="0" w:before="0"/>
            </w:pPr>
            <w:r>
              <w:rPr>
                <w:color w:val="5F6B6A"/>
                <w:sz w:val="15"/>
                <w:szCs w:val="15"/>
              </w:rPr>
              <w:t xml:space="preserve">Example: 250–450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load</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Single bulky item (sofa, mattress, dresser)</w:t>
            </w:r>
          </w:p>
          <w:p>
            <w:pPr>
              <w:spacing w:after="0" w:before="0"/>
            </w:pPr>
            <w:r>
              <w:rPr>
                <w:color w:val="5F6B6A"/>
                <w:sz w:val="15"/>
                <w:szCs w:val="15"/>
              </w:rPr>
              <w:t xml:space="preserve">Example: 75–150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item</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$75.00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Heavy debris surcharge (concrete, tile, dirt)</w:t>
            </w:r>
          </w:p>
          <w:p>
            <w:pPr>
              <w:spacing w:after="0" w:before="0"/>
            </w:pPr>
            <w:r>
              <w:rPr>
                <w:color w:val="5F6B6A"/>
                <w:sz w:val="15"/>
                <w:szCs w:val="15"/>
              </w:rPr>
              <w:t xml:space="preserve">Example: 50–120 / cu yd</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cu yd</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Appliance with refrigerant (fridge, window AC)</w:t>
            </w:r>
          </w:p>
          <w:p>
            <w:pPr>
              <w:spacing w:after="0" w:before="0"/>
            </w:pPr>
            <w:r>
              <w:rPr>
                <w:color w:val="5F6B6A"/>
                <w:sz w:val="15"/>
                <w:szCs w:val="15"/>
              </w:rPr>
              <w:t xml:space="preserve">Example: 40–100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item</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Stairs or long carry over 50 ft</w:t>
            </w:r>
          </w:p>
          <w:p>
            <w:pPr>
              <w:spacing w:after="0" w:before="0"/>
            </w:pPr>
            <w:r>
              <w:rPr>
                <w:color w:val="5F6B6A"/>
                <w:sz w:val="15"/>
                <w:szCs w:val="15"/>
              </w:rPr>
              <w:t xml:space="preserve">Example: 25–100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$25.00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$25.00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Items added on the day</w:t>
            </w:r>
          </w:p>
          <w:p>
            <w:pPr>
              <w:spacing w:after="0" w:before="0"/>
            </w:pPr>
            <w:r>
              <w:rPr>
                <w:color w:val="5F6B6A"/>
                <w:sz w:val="15"/>
                <w:szCs w:val="15"/>
              </w:rPr>
              <w:t xml:space="preserve">Example: 20–60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item</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No deposit: the price is confirmed on site before loading and paid when the truck is loaded. If the pile is larger than the photos showed, the new load size is agreed before work starts, and items added on the day are priced per item. Quote valid for 14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$625.00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$625.00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$625.00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quote is valid for 14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quote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