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[CNC Machining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Material, 6061 aluminum bar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4–12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part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Setup and programming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250–900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CNC milling cycle time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75–150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Anodizing, clear or black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2–8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part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Inspection report (CMM, first article)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Packing and shipping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New customers pay 50% upfront with the PO; repeat accounts are invoiced net 30. Prices apply to the drawing revision listed, and any revision is re-quoted. Cancellation after material is cut is billed for material and completed work.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$2,915.00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$2,915.00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$2,915.00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CNC Machining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