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QUOTE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[Video Editing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Quote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Edit: cuts, pacing, jump-cut clean-up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15–50 / min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12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finished minute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$180.00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Raw footage beyond the 2 hours included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25–60 / hour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hour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Burned-in captions, styled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3–10 / min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12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finished minute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$36.00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Stock music, sound effects and audio levelling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30–120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video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Thumbnail design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25–80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image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Vertical short (9:16) cut from the same footage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40–120 each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clip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$120.00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50% upfront for a one-off project or a first video, balance on delivery; a monthly series is invoiced per batch at month end. A revision not requested within 14 days of delivery closes the job. Quote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$416.00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$416.00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$416.00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quote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 Editing quote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