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件名：［弁当・仕出し］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¥44,700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会議用弁当（幕の内）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参考：1千〜2千5百円／個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8%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ベジタリアン・アレルギー対応弁当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参考：1千2百〜3千円／個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8%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¥4,800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お茶（ペットボトル 500ml）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参考：120〜200円／本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8%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¥4,080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配達料（最低注文数未満・エリア外）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参考：500〜3,000円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割り箸・おしぼり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膳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デザート・フルーツ追加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参考：200〜400円／個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個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8%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法人の定期注文は月末締め翌月末払い、初回やイベントのご注文は発注時に 50% の前金、残金は納品時のお支払いとします。数量変更は前日 15 時まで、それ以降のキャンセルは全額をいただきます。有効期限は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¥41,380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8%対象（税抜）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¥40,880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消費税（8%）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¥3,270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¥44,700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¥44,700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・弁当・お茶・デザートなど飲食料品の配達は軽減税率 8% の対象で、その行を 8% にしています（配達料・容器回収は 10%）。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弁当・仕出しの見積書テンプレート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