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報價項目：［網路佈線］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Cat.6A 網路點（含線材、資訊插座、面板）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參考價：NT$1,500–3,500／點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24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點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NT$36,000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走線（天花板內吊掛或明線壓條）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參考價：NT$80–250／米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90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米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NT$7,200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24 埠配線架與端接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參考價：NT$4,000–9,000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組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壁掛機櫃、理線器與跳線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參考價：NT$8,000–20,000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線路測試與測試報告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參考價：NT$200–500／點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24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點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NT$4,800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夜間／假日施工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參考價：NT$4,000–7,000／工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工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簽約先收 30% 訂金備料，完工交付測試報告後 15 天內付清尾款。現場追加的網路點依報價單單價計算，經客戶以 LINE 或 Email 確認後施作。公司客戶開立統編發票，報價未稅另加 5% 營業稅。報價有效期 30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NT$68,000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NT$3,400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NT$71,400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訂金（30%）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NT$21,420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NT$49,980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網路佈線報價單範本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